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000" w:firstRow="0" w:lastRow="0" w:firstColumn="0" w:lastColumn="0" w:noHBand="1" w:noVBand="1"/>
      </w:tblPr>
      <w:tblGrid>
        <w:gridCol w:w="5760"/>
        <w:gridCol w:w="270"/>
        <w:gridCol w:w="5760"/>
      </w:tblGrid>
      <w:tr>
        <w:trPr>
          <w:cantSplit/>
          <w:trHeight w:val="480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80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800" w:hRule="exact"/>
        </w:trPr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</w:rPr>
            </w:pPr>
          </w:p>
        </w:tc>
        <w:tc>
          <w:tcPr>
            <w:tcW w:w="576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225" w:bottom="0" w:left="225" w:header="0" w:footer="0" w:gutter="0"/>
      <w:cols w:space="72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  <w:pPrDefault>
      <w:pPr>
        <w:spacing w:after="0" w:line="240" w:lineRule="auto"/>
        <w:jc w:val="center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Word template, 6 labels per sheet (Avery 5164 / 8164 layout, US Letter)</dc:title>
  <dc:subject>Six 3⅓ × 4 in labels, two across and three down</dc:subject>
  <dc:creator>PrintReadyKit</dc:creator>
</cp:coreProperties>
</file>